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0E" w:rsidRPr="006E35FD" w:rsidRDefault="00BB4CD3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lang w:val="en-ZA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MENTAL HEALTH UNDER PRESSURE 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ALSO </w:t>
      </w: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DUE TO </w:t>
      </w:r>
      <w:r w:rsidR="0067650E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LACK OF PSYCHIATRISTS IN SA </w:t>
      </w:r>
    </w:p>
    <w:p w:rsidR="0067650E" w:rsidRPr="006E35FD" w:rsidRDefault="0067650E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lang w:val="en-ZA"/>
        </w:rPr>
      </w:pPr>
    </w:p>
    <w:p w:rsidR="0067650E" w:rsidRPr="006E35FD" w:rsidRDefault="0067650E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>There is only 1 psychiatrist per 100,000 of the South African population, and in the state sector with the greatest demand</w:t>
      </w:r>
      <w:r w:rsidR="005427B6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>,</w:t>
      </w: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 there are </w:t>
      </w:r>
      <w:r w:rsidR="005427B6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even less </w:t>
      </w: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according to the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WHO Global Health Observatory data of 2015. </w:t>
      </w:r>
    </w:p>
    <w:p w:rsidR="0067650E" w:rsidRPr="006E35FD" w:rsidRDefault="0067650E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67650E" w:rsidRPr="006E35FD" w:rsidRDefault="0067650E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</w:rPr>
        <w:t>To train more psychiatrists than the average number of 35 who currently qualify annually in order to achieve a modestly improved ratio of 1.5/100,000, the current training capacity and number of available registrar training posts at the eight medical schools country-wide, may have to be increased drastically</w:t>
      </w:r>
      <w:r w:rsidR="00C22E7C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said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the South African Society of </w:t>
      </w:r>
      <w:r w:rsidR="00C22E7C" w:rsidRPr="006E35FD">
        <w:rPr>
          <w:rFonts w:asciiTheme="majorHAnsi" w:hAnsiTheme="majorHAnsi"/>
          <w:color w:val="000000" w:themeColor="text1"/>
          <w:sz w:val="24"/>
          <w:szCs w:val="24"/>
        </w:rPr>
        <w:t>Psychiatrists’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(SASOP) President, Prof Bernard Janse van Rensburg. </w:t>
      </w:r>
    </w:p>
    <w:p w:rsidR="0067650E" w:rsidRPr="006E35FD" w:rsidRDefault="0067650E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67650E" w:rsidRPr="006E35FD" w:rsidRDefault="00BB4CD3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Prof Janse van Rensburg commented on the 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Gauteng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Department of Health’s high-level intervention team appointed 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to start work today </w:t>
      </w:r>
      <w:proofErr w:type="gramStart"/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>who</w:t>
      </w:r>
      <w:proofErr w:type="gramEnd"/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has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to coordinate 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 recovery plan for the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>Department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. He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said 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that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although they welcome the initiative, </w:t>
      </w:r>
      <w:r w:rsidR="0067650E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the Department should 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also </w:t>
      </w:r>
      <w:r w:rsidR="0067650E" w:rsidRPr="006E35FD">
        <w:rPr>
          <w:rFonts w:asciiTheme="majorHAnsi" w:hAnsiTheme="majorHAnsi"/>
          <w:color w:val="000000" w:themeColor="text1"/>
          <w:sz w:val="24"/>
          <w:szCs w:val="24"/>
        </w:rPr>
        <w:t>not lose si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ght </w:t>
      </w:r>
      <w:r w:rsidR="0067650E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of the inadequate number of psychiatrists nationwide and the issues arising </w:t>
      </w:r>
      <w:r w:rsidR="0068425A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as a result </w:t>
      </w:r>
      <w:r w:rsidR="0067650E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on provincial level across the country. </w:t>
      </w:r>
    </w:p>
    <w:p w:rsidR="0067650E" w:rsidRPr="006E35FD" w:rsidRDefault="0067650E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BB4CD3" w:rsidRPr="006E35FD" w:rsidRDefault="0067650E" w:rsidP="0067650E">
      <w:pPr>
        <w:spacing w:line="360" w:lineRule="auto"/>
        <w:contextualSpacing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“SASOP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’s regional Subgroup statement in June 2017 exposing the dire state of affairs in each province across the country </w:t>
      </w:r>
      <w:r w:rsidR="00C22E7C" w:rsidRPr="006E35FD">
        <w:rPr>
          <w:rFonts w:asciiTheme="majorHAnsi" w:hAnsiTheme="majorHAnsi"/>
          <w:color w:val="000000" w:themeColor="text1"/>
          <w:sz w:val="24"/>
          <w:szCs w:val="24"/>
        </w:rPr>
        <w:t>was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heavily criticized by the National Minister, both for the accuracy of the information it referred to, as well as for the fact that a professional body such as SASOP has communicated this information publicly.</w:t>
      </w:r>
      <w:r w:rsidR="00BB4CD3" w:rsidRPr="006E35FD">
        <w:rPr>
          <w:rStyle w:val="FootnoteReference"/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</w:p>
    <w:p w:rsidR="00C22E7C" w:rsidRPr="006E35FD" w:rsidRDefault="00C22E7C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BB4CD3" w:rsidRPr="006E35FD" w:rsidRDefault="00C22E7C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</w:rPr>
        <w:t>O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ur findings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released 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at the time were,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>however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>, c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t>onfirmed to be accurate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not only by the reasons stated </w:t>
      </w:r>
      <w:r w:rsidR="0041252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this week 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for the </w:t>
      </w:r>
      <w:r w:rsidR="00D10500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appointment of the 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Gauteng recovery team, but also 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t>during meetings with the national Ministerial Advisory Committee in August 2017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and with 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t>the MEC’s and Departments of Healt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>h of Mpumalanga and Eastern Cap</w:t>
      </w:r>
      <w:r w:rsidR="00B56D09" w:rsidRPr="006E35FD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>. S</w:t>
      </w:r>
      <w:r w:rsidR="007C02FB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imilar information was 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released by </w:t>
      </w:r>
      <w:r w:rsidR="007C02FB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all 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D157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different 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>provincia</w:t>
      </w:r>
      <w:r w:rsidR="00D157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l departments of health who, during its recent national hearing held on the status of mental health in South Africa, </w:t>
      </w:r>
      <w:r w:rsidR="00D438F7" w:rsidRPr="006E35FD">
        <w:rPr>
          <w:rFonts w:asciiTheme="majorHAnsi" w:hAnsiTheme="majorHAnsi"/>
          <w:color w:val="000000" w:themeColor="text1"/>
          <w:sz w:val="24"/>
          <w:szCs w:val="24"/>
        </w:rPr>
        <w:t>made submissions and presentations to the South African Human Rights Comm</w:t>
      </w:r>
      <w:r w:rsidR="00D157F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ission earlier in November 2017. 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Our statistics concurred not only with the provinces’ own assessments, but also with the </w:t>
      </w:r>
      <w:r w:rsidR="00BB4CD3" w:rsidRPr="006E35FD">
        <w:rPr>
          <w:rFonts w:asciiTheme="majorHAnsi" w:hAnsiTheme="majorHAnsi"/>
          <w:color w:val="000000" w:themeColor="text1"/>
          <w:sz w:val="24"/>
          <w:szCs w:val="24"/>
        </w:rPr>
        <w:lastRenderedPageBreak/>
        <w:t>report on the audit of provincial mental health services, conducted by the National Department of Health itself.”</w:t>
      </w:r>
    </w:p>
    <w:p w:rsidR="00BB4CD3" w:rsidRPr="006E35FD" w:rsidRDefault="00BB4CD3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C22E7C" w:rsidRPr="006E35FD" w:rsidRDefault="00C22E7C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lang w:val="en-ZA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Prof Janse van Rensburg said that the lack of psychiatrists and professional support </w:t>
      </w:r>
      <w:r w:rsidR="00CE7125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>staff</w:t>
      </w: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 is placing an enormous pressure on the mental health care system.</w:t>
      </w:r>
      <w:r w:rsidR="00606768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 In Gauteng, the training capacity</w:t>
      </w:r>
      <w:r w:rsidR="00974189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>,</w:t>
      </w:r>
      <w:r w:rsidR="00606768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 including the number of registrar training and academic consultant posts at the three Departments of Psychiatry in the province</w:t>
      </w:r>
      <w:r w:rsidR="00974189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>,</w:t>
      </w:r>
      <w:r w:rsidR="00606768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 should be included in the strategic considerations of the Gauteng Department of Health’s intervention team.</w:t>
      </w:r>
    </w:p>
    <w:p w:rsidR="00C22E7C" w:rsidRPr="006E35FD" w:rsidRDefault="00C22E7C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lang w:val="en-ZA"/>
        </w:rPr>
      </w:pPr>
    </w:p>
    <w:p w:rsidR="00C0512C" w:rsidRPr="006E35FD" w:rsidRDefault="00C22E7C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>“</w:t>
      </w:r>
      <w:r w:rsidR="007C02FB" w:rsidRPr="006E35FD">
        <w:rPr>
          <w:rFonts w:asciiTheme="majorHAnsi" w:hAnsiTheme="majorHAnsi"/>
          <w:color w:val="000000" w:themeColor="text1"/>
          <w:sz w:val="24"/>
          <w:szCs w:val="24"/>
          <w:lang w:val="en-ZA"/>
        </w:rPr>
        <w:t xml:space="preserve">The increasing incidence of problems and growing population and mental health care users, </w:t>
      </w:r>
      <w:r w:rsidR="00C0512C"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severe </w:t>
      </w:r>
      <w:r w:rsidR="007C02FB"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and unsupported </w:t>
      </w:r>
      <w:r w:rsidR="00C0512C"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working conditions, lack of funding for proper research and care for patients are some of the reasons cited by professionals either leaving the country</w:t>
      </w:r>
      <w:r w:rsidR="009742CE"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or moving to private practice.”</w:t>
      </w:r>
    </w:p>
    <w:p w:rsidR="00C0512C" w:rsidRPr="006E35FD" w:rsidRDefault="00C0512C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C22E7C" w:rsidRPr="006E35FD" w:rsidRDefault="00C0512C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lang w:val="en-ZA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“Budgets are severely constrained. Mental health has always fallen at the bottom of budget allocations and</w:t>
      </w:r>
      <w:r w:rsidR="00CE7125"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in order to achieve success</w:t>
      </w:r>
      <w:r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in not only </w:t>
      </w:r>
      <w:r w:rsidR="00CE7125"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improving the conditions for patients</w:t>
      </w:r>
      <w:r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but also the increase in staff</w:t>
      </w:r>
      <w:r w:rsidR="009742CE"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cadres</w:t>
      </w:r>
      <w:r w:rsidRPr="006E35FD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the mental health sector needs to receive a significant increase in funding.”</w:t>
      </w:r>
    </w:p>
    <w:p w:rsidR="00C22E7C" w:rsidRPr="006E35FD" w:rsidRDefault="00C22E7C" w:rsidP="00BB4CD3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lang w:val="en-ZA"/>
        </w:rPr>
      </w:pPr>
    </w:p>
    <w:p w:rsidR="00C22E7C" w:rsidRPr="006E35FD" w:rsidRDefault="00C22E7C" w:rsidP="00C22E7C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Prof Janse van Rensburg said they support the development of new business models for delivering integrated care by available public and private practitioners in innovative public-private partnership projects where uniform baskets of care have been determined, in the context of realistic and fair remuneration of services rendered on different levels of care. </w:t>
      </w:r>
    </w:p>
    <w:p w:rsidR="00C22E7C" w:rsidRPr="006E35FD" w:rsidRDefault="00C22E7C" w:rsidP="00C22E7C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C22E7C" w:rsidRPr="006E35FD" w:rsidRDefault="00C22E7C" w:rsidP="00C22E7C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“We therefore also strongly support and 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have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participated in the Gauteng MEC of Health, Dr Gwen </w:t>
      </w:r>
      <w:proofErr w:type="spellStart"/>
      <w:r w:rsidRPr="006E35FD">
        <w:rPr>
          <w:rFonts w:asciiTheme="majorHAnsi" w:hAnsiTheme="majorHAnsi"/>
          <w:color w:val="000000" w:themeColor="text1"/>
          <w:sz w:val="24"/>
          <w:szCs w:val="24"/>
        </w:rPr>
        <w:t>Ramakgopa’s</w:t>
      </w:r>
      <w:proofErr w:type="spellEnd"/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initiative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>s at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>the Gauteng Mental Health Summit held on the 31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st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October 2017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to further develop the narrative on mental health care in Gauteng following the Life </w:t>
      </w:r>
      <w:proofErr w:type="spellStart"/>
      <w:r w:rsidRPr="006E35FD">
        <w:rPr>
          <w:rFonts w:asciiTheme="majorHAnsi" w:hAnsiTheme="majorHAnsi"/>
          <w:color w:val="000000" w:themeColor="text1"/>
          <w:sz w:val="24"/>
          <w:szCs w:val="24"/>
        </w:rPr>
        <w:t>Esidimeni</w:t>
      </w:r>
      <w:proofErr w:type="spellEnd"/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disaster, 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also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through 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improved governance, operational research and strategic management principles. </w:t>
      </w:r>
    </w:p>
    <w:p w:rsidR="00C22E7C" w:rsidRPr="006E35FD" w:rsidRDefault="00C22E7C" w:rsidP="00C22E7C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C22E7C" w:rsidRPr="006E35FD" w:rsidRDefault="00C22E7C" w:rsidP="00C22E7C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  <w:lang w:val="en-ZA"/>
        </w:rPr>
      </w:pPr>
      <w:r w:rsidRPr="006E35FD">
        <w:rPr>
          <w:rFonts w:asciiTheme="majorHAnsi" w:hAnsiTheme="majorHAnsi"/>
          <w:color w:val="000000" w:themeColor="text1"/>
          <w:sz w:val="24"/>
          <w:szCs w:val="24"/>
        </w:rPr>
        <w:lastRenderedPageBreak/>
        <w:t>“A new declaration was adopted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>Midrand</w:t>
      </w:r>
      <w:proofErr w:type="spellEnd"/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in October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and a renewed pledge was undertaken at this occasion to </w:t>
      </w:r>
      <w:proofErr w:type="spellStart"/>
      <w:r w:rsidRPr="006E35FD">
        <w:rPr>
          <w:rFonts w:asciiTheme="majorHAnsi" w:hAnsiTheme="majorHAnsi"/>
          <w:color w:val="000000" w:themeColor="text1"/>
          <w:sz w:val="24"/>
          <w:szCs w:val="24"/>
        </w:rPr>
        <w:t>prioritise</w:t>
      </w:r>
      <w:proofErr w:type="spellEnd"/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mental health care</w:t>
      </w:r>
      <w:r w:rsidR="00FD1117"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to put it firmly onto the health agenda, to eradicate the stigma still associated with mental health illness and care, to </w:t>
      </w:r>
      <w:proofErr w:type="spellStart"/>
      <w:r w:rsidRPr="006E35FD">
        <w:rPr>
          <w:rFonts w:asciiTheme="majorHAnsi" w:hAnsiTheme="majorHAnsi"/>
          <w:color w:val="000000" w:themeColor="text1"/>
          <w:sz w:val="24"/>
          <w:szCs w:val="24"/>
        </w:rPr>
        <w:t>recognise</w:t>
      </w:r>
      <w:proofErr w:type="spellEnd"/>
      <w:r w:rsidRPr="006E35FD">
        <w:rPr>
          <w:rFonts w:asciiTheme="majorHAnsi" w:hAnsiTheme="majorHAnsi"/>
          <w:color w:val="000000" w:themeColor="text1"/>
          <w:sz w:val="24"/>
          <w:szCs w:val="24"/>
        </w:rPr>
        <w:t xml:space="preserve"> that mental health is the cornerstone of people’s health and also, importantly, to break the silence about mental health issues and about issues in the mental health care delivery system.”</w:t>
      </w:r>
    </w:p>
    <w:p w:rsidR="00C22E7C" w:rsidRPr="006E35FD" w:rsidRDefault="00C22E7C" w:rsidP="00C22E7C">
      <w:pPr>
        <w:spacing w:line="36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22E7C" w:rsidRPr="006E35FD" w:rsidRDefault="00C22E7C" w:rsidP="0067650E">
      <w:pPr>
        <w:spacing w:line="36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sectPr w:rsidR="00C22E7C" w:rsidRPr="006E35FD" w:rsidSect="0013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08" w:rsidRDefault="00B51B08" w:rsidP="0067650E">
      <w:r>
        <w:separator/>
      </w:r>
    </w:p>
  </w:endnote>
  <w:endnote w:type="continuationSeparator" w:id="0">
    <w:p w:rsidR="00B51B08" w:rsidRDefault="00B51B08" w:rsidP="0067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08" w:rsidRDefault="00B51B08" w:rsidP="0067650E">
      <w:r>
        <w:separator/>
      </w:r>
    </w:p>
  </w:footnote>
  <w:footnote w:type="continuationSeparator" w:id="0">
    <w:p w:rsidR="00B51B08" w:rsidRDefault="00B51B08" w:rsidP="00676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0E"/>
    <w:rsid w:val="00013F8F"/>
    <w:rsid w:val="0001618E"/>
    <w:rsid w:val="00030E67"/>
    <w:rsid w:val="00132658"/>
    <w:rsid w:val="00291495"/>
    <w:rsid w:val="00412527"/>
    <w:rsid w:val="005427B6"/>
    <w:rsid w:val="00561F6E"/>
    <w:rsid w:val="00606768"/>
    <w:rsid w:val="0067650E"/>
    <w:rsid w:val="0068425A"/>
    <w:rsid w:val="006E35FD"/>
    <w:rsid w:val="00720578"/>
    <w:rsid w:val="007C02FB"/>
    <w:rsid w:val="008246E2"/>
    <w:rsid w:val="008C5AE9"/>
    <w:rsid w:val="00974189"/>
    <w:rsid w:val="009742CE"/>
    <w:rsid w:val="00997C78"/>
    <w:rsid w:val="00AF34AA"/>
    <w:rsid w:val="00B51B08"/>
    <w:rsid w:val="00B56D09"/>
    <w:rsid w:val="00BB0540"/>
    <w:rsid w:val="00BB4CD3"/>
    <w:rsid w:val="00C0512C"/>
    <w:rsid w:val="00C22E7C"/>
    <w:rsid w:val="00CC3F74"/>
    <w:rsid w:val="00CE7125"/>
    <w:rsid w:val="00D10500"/>
    <w:rsid w:val="00D157F7"/>
    <w:rsid w:val="00D438F7"/>
    <w:rsid w:val="00FB13AB"/>
    <w:rsid w:val="00F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E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5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50E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</w:rPr>
  </w:style>
  <w:style w:type="character" w:styleId="Hyperlink">
    <w:name w:val="Hyperlink"/>
    <w:unhideWhenUsed/>
    <w:rsid w:val="0067650E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65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50E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7650E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650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76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2017-12-01T12:37:00Z</dcterms:created>
  <dcterms:modified xsi:type="dcterms:W3CDTF">2017-12-01T12:37:00Z</dcterms:modified>
</cp:coreProperties>
</file>